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8B4" w:rsidRPr="005D0111" w:rsidRDefault="000F28B4" w:rsidP="000F28B4">
      <w:pPr>
        <w:keepNext/>
        <w:tabs>
          <w:tab w:val="left" w:pos="2814"/>
        </w:tabs>
        <w:jc w:val="center"/>
        <w:outlineLvl w:val="0"/>
        <w:rPr>
          <w:bCs/>
        </w:rPr>
      </w:pPr>
      <w:r w:rsidRPr="004C3B28">
        <w:rPr>
          <w:noProof/>
          <w:color w:val="000000"/>
          <w:sz w:val="28"/>
          <w:szCs w:val="28"/>
        </w:rPr>
        <w:drawing>
          <wp:inline distT="0" distB="0" distL="0" distR="0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8B4" w:rsidRPr="001F6193" w:rsidRDefault="000F28B4" w:rsidP="000F28B4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0F28B4" w:rsidRPr="00115236" w:rsidRDefault="000F28B4" w:rsidP="000F28B4">
      <w:pPr>
        <w:jc w:val="center"/>
      </w:pPr>
      <w:r w:rsidRPr="00115236">
        <w:t>_____________________________________________________________</w:t>
      </w:r>
    </w:p>
    <w:p w:rsidR="000F28B4" w:rsidRDefault="000F28B4" w:rsidP="000F28B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F28B4" w:rsidRDefault="000F28B4" w:rsidP="000F28B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F28B4" w:rsidRDefault="000F28B4" w:rsidP="000F28B4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>
        <w:rPr>
          <w:b/>
          <w:bCs/>
          <w:color w:val="000000"/>
        </w:rPr>
        <w:t>№ 11</w:t>
      </w:r>
    </w:p>
    <w:p w:rsidR="000F28B4" w:rsidRDefault="000F28B4" w:rsidP="000F28B4">
      <w:pPr>
        <w:jc w:val="center"/>
      </w:pPr>
    </w:p>
    <w:p w:rsidR="000F28B4" w:rsidRDefault="000F28B4" w:rsidP="000F28B4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Санкт-Петербург                                                                                             «03»</w:t>
      </w:r>
      <w:r w:rsidRPr="0065185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апреля 2026 года</w:t>
      </w:r>
    </w:p>
    <w:p w:rsidR="000F28B4" w:rsidRPr="007F718B" w:rsidRDefault="000F28B4" w:rsidP="000F28B4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szCs w:val="28"/>
        </w:rPr>
      </w:pPr>
    </w:p>
    <w:p w:rsidR="00E70E11" w:rsidRDefault="00E70E11" w:rsidP="00AF1501">
      <w:pPr>
        <w:widowControl w:val="0"/>
        <w:tabs>
          <w:tab w:val="left" w:pos="4820"/>
        </w:tabs>
        <w:autoSpaceDE w:val="0"/>
        <w:autoSpaceDN w:val="0"/>
        <w:adjustRightInd w:val="0"/>
        <w:ind w:right="5244"/>
        <w:rPr>
          <w:b/>
          <w:bCs/>
          <w:i/>
        </w:rPr>
      </w:pPr>
      <w:r w:rsidRPr="00065074">
        <w:rPr>
          <w:b/>
          <w:bCs/>
          <w:i/>
        </w:rPr>
        <w:t>Об утверждении требований к технологическим,</w:t>
      </w:r>
      <w:r w:rsidR="00AF1501">
        <w:rPr>
          <w:b/>
          <w:bCs/>
          <w:i/>
        </w:rPr>
        <w:t xml:space="preserve"> </w:t>
      </w:r>
      <w:r w:rsidRPr="00065074">
        <w:rPr>
          <w:b/>
          <w:bCs/>
          <w:i/>
        </w:rPr>
        <w:t>программным и лингвистическим средствам</w:t>
      </w:r>
      <w:r w:rsidR="00AF1501">
        <w:rPr>
          <w:b/>
          <w:bCs/>
          <w:i/>
        </w:rPr>
        <w:t xml:space="preserve"> </w:t>
      </w:r>
      <w:r w:rsidRPr="00065074">
        <w:rPr>
          <w:b/>
          <w:bCs/>
          <w:i/>
        </w:rPr>
        <w:t>обеспечения пользования официальным сайтом</w:t>
      </w:r>
      <w:r w:rsidR="00AF1501">
        <w:rPr>
          <w:b/>
          <w:bCs/>
          <w:i/>
        </w:rPr>
        <w:t xml:space="preserve"> </w:t>
      </w:r>
      <w:r>
        <w:rPr>
          <w:b/>
          <w:bCs/>
          <w:i/>
        </w:rPr>
        <w:t xml:space="preserve">Муниципального совета </w:t>
      </w:r>
      <w:r w:rsidRPr="00065074">
        <w:rPr>
          <w:b/>
          <w:bCs/>
          <w:i/>
        </w:rPr>
        <w:t>внутригородского</w:t>
      </w:r>
      <w:r w:rsidR="00AF1501">
        <w:rPr>
          <w:b/>
          <w:bCs/>
          <w:i/>
        </w:rPr>
        <w:t xml:space="preserve"> </w:t>
      </w:r>
      <w:r w:rsidRPr="00065074">
        <w:rPr>
          <w:b/>
          <w:bCs/>
          <w:i/>
        </w:rPr>
        <w:t xml:space="preserve">муниципального образования города федерального значения Санкт-Петербурга муниципальный округ </w:t>
      </w:r>
      <w:r>
        <w:rPr>
          <w:b/>
          <w:bCs/>
          <w:i/>
        </w:rPr>
        <w:t>Васильевский</w:t>
      </w:r>
    </w:p>
    <w:p w:rsidR="00E70E11" w:rsidRDefault="00E70E11" w:rsidP="00D6633A">
      <w:pPr>
        <w:spacing w:before="120" w:after="120"/>
        <w:ind w:firstLine="851"/>
        <w:jc w:val="both"/>
      </w:pPr>
    </w:p>
    <w:p w:rsidR="00D6633A" w:rsidRDefault="00E70E11" w:rsidP="00AF1501">
      <w:pPr>
        <w:spacing w:before="120" w:after="120"/>
        <w:ind w:firstLine="709"/>
        <w:jc w:val="both"/>
      </w:pPr>
      <w:r w:rsidRPr="00EC7C76">
        <w:rPr>
          <w:bCs/>
        </w:rPr>
        <w:t xml:space="preserve">Рассмотрев Предложение </w:t>
      </w:r>
      <w:r w:rsidR="002E772C">
        <w:rPr>
          <w:bCs/>
        </w:rPr>
        <w:t xml:space="preserve">заместителя </w:t>
      </w:r>
      <w:r w:rsidRPr="00EC7C76">
        <w:rPr>
          <w:bCs/>
        </w:rPr>
        <w:t>про</w:t>
      </w:r>
      <w:r w:rsidR="00AF1501">
        <w:rPr>
          <w:bCs/>
        </w:rPr>
        <w:t>курора Василеостровского района</w:t>
      </w:r>
      <w:r w:rsidR="00AF1501">
        <w:rPr>
          <w:bCs/>
        </w:rPr>
        <w:br/>
      </w:r>
      <w:r w:rsidRPr="00EC7C76">
        <w:rPr>
          <w:bCs/>
        </w:rPr>
        <w:t xml:space="preserve">Санкт-Петербурга </w:t>
      </w:r>
      <w:r w:rsidR="00683CB4" w:rsidRPr="00602C6B">
        <w:rPr>
          <w:bCs/>
        </w:rPr>
        <w:t>от 12.02.2026 №04-17-2025/218-26-20400003</w:t>
      </w:r>
      <w:r w:rsidRPr="00602C6B">
        <w:rPr>
          <w:bCs/>
        </w:rPr>
        <w:t>,</w:t>
      </w:r>
      <w:r w:rsidRPr="00EC7C76">
        <w:rPr>
          <w:bCs/>
        </w:rPr>
        <w:t xml:space="preserve"> в соответствии с частью 4 статьи 10 Федерального закона от 09.02.2009 № 8-ФЗ «Об обеспечении</w:t>
      </w:r>
      <w:r w:rsidRPr="005F02A9">
        <w:rPr>
          <w:bCs/>
        </w:rPr>
        <w:t xml:space="preserve"> доступа к информации о деятельности государственных органов и органов местного самоуправления</w:t>
      </w:r>
      <w:r>
        <w:rPr>
          <w:bCs/>
        </w:rPr>
        <w:t xml:space="preserve">», </w:t>
      </w:r>
      <w:r w:rsidR="00D6633A">
        <w:t>Муниципальный совет внутригородского муниципального образования города федерального значения Санкт-Петербурга муниципальный округ Васильевский</w:t>
      </w:r>
    </w:p>
    <w:p w:rsidR="00D6633A" w:rsidRPr="0026715E" w:rsidRDefault="00D6633A" w:rsidP="00AF1501">
      <w:pPr>
        <w:spacing w:before="120" w:after="120"/>
        <w:ind w:firstLine="709"/>
        <w:jc w:val="center"/>
        <w:rPr>
          <w:b/>
        </w:rPr>
      </w:pPr>
      <w:r w:rsidRPr="0026715E">
        <w:rPr>
          <w:b/>
        </w:rPr>
        <w:t>РЕШИЛ:</w:t>
      </w:r>
    </w:p>
    <w:p w:rsidR="0040268B" w:rsidRDefault="00FB5A98" w:rsidP="00AF1501">
      <w:pPr>
        <w:spacing w:before="120" w:after="120"/>
        <w:ind w:firstLine="709"/>
        <w:jc w:val="both"/>
        <w:rPr>
          <w:bCs/>
        </w:rPr>
      </w:pPr>
      <w:r>
        <w:t>1</w:t>
      </w:r>
      <w:r w:rsidR="00D6633A">
        <w:t xml:space="preserve">. </w:t>
      </w:r>
      <w:r w:rsidR="00976B9E" w:rsidRPr="00F52F12">
        <w:rPr>
          <w:bCs/>
        </w:rPr>
        <w:t xml:space="preserve">Утвердить Требования к технологическим, программным и лингвистическим средствам обеспечения пользования официальным сайтом </w:t>
      </w:r>
      <w:r w:rsidR="00976B9E">
        <w:rPr>
          <w:bCs/>
        </w:rPr>
        <w:t>М</w:t>
      </w:r>
      <w:r w:rsidR="004D1096">
        <w:rPr>
          <w:bCs/>
        </w:rPr>
        <w:t xml:space="preserve">униципального совета </w:t>
      </w:r>
      <w:r w:rsidR="00976B9E" w:rsidRPr="005F02A9">
        <w:rPr>
          <w:bCs/>
        </w:rPr>
        <w:t>внутригородского</w:t>
      </w:r>
      <w:r w:rsidR="00976B9E">
        <w:rPr>
          <w:bCs/>
        </w:rPr>
        <w:t xml:space="preserve"> </w:t>
      </w:r>
      <w:r w:rsidR="00976B9E" w:rsidRPr="005F02A9">
        <w:rPr>
          <w:bCs/>
        </w:rPr>
        <w:t>муниципального образования</w:t>
      </w:r>
      <w:r w:rsidR="00976B9E">
        <w:rPr>
          <w:bCs/>
        </w:rPr>
        <w:t xml:space="preserve"> города федерального значения </w:t>
      </w:r>
      <w:r w:rsidR="00976B9E">
        <w:rPr>
          <w:bCs/>
        </w:rPr>
        <w:br/>
      </w:r>
      <w:r w:rsidR="00976B9E" w:rsidRPr="005F02A9">
        <w:rPr>
          <w:bCs/>
        </w:rPr>
        <w:t>Санкт-Петербурга</w:t>
      </w:r>
      <w:r w:rsidR="00976B9E">
        <w:rPr>
          <w:bCs/>
        </w:rPr>
        <w:t xml:space="preserve"> </w:t>
      </w:r>
      <w:r w:rsidR="00976B9E" w:rsidRPr="005F02A9">
        <w:rPr>
          <w:bCs/>
        </w:rPr>
        <w:t xml:space="preserve">муниципальный округ </w:t>
      </w:r>
      <w:r w:rsidR="00976B9E">
        <w:rPr>
          <w:bCs/>
        </w:rPr>
        <w:t xml:space="preserve">Васильевский </w:t>
      </w:r>
      <w:r w:rsidR="00976B9E" w:rsidRPr="00F52F12">
        <w:rPr>
          <w:bCs/>
        </w:rPr>
        <w:t xml:space="preserve">в соответствии с приложением </w:t>
      </w:r>
      <w:r w:rsidR="00976B9E">
        <w:rPr>
          <w:bCs/>
        </w:rPr>
        <w:br/>
      </w:r>
      <w:r w:rsidR="00976B9E" w:rsidRPr="00F52F12">
        <w:rPr>
          <w:bCs/>
        </w:rPr>
        <w:t xml:space="preserve">к настоящему </w:t>
      </w:r>
      <w:r w:rsidR="00976B9E">
        <w:rPr>
          <w:bCs/>
        </w:rPr>
        <w:t>решению</w:t>
      </w:r>
      <w:r w:rsidR="00AF1501">
        <w:rPr>
          <w:bCs/>
        </w:rPr>
        <w:t>.</w:t>
      </w:r>
    </w:p>
    <w:p w:rsidR="0040268B" w:rsidRDefault="00FB5A98" w:rsidP="00AF1501">
      <w:pPr>
        <w:spacing w:before="120" w:after="120"/>
        <w:ind w:firstLine="709"/>
        <w:jc w:val="both"/>
        <w:rPr>
          <w:rStyle w:val="ae"/>
        </w:rPr>
      </w:pPr>
      <w:r>
        <w:t>2</w:t>
      </w:r>
      <w:r w:rsidR="00D6633A">
        <w:t xml:space="preserve">. </w:t>
      </w:r>
      <w:r w:rsidR="0040268B" w:rsidRPr="00886A3A">
        <w:t xml:space="preserve">Настоящее решение разместить на официальном сайте Муниципального совета внутригородского муниципального образования города федерального значения Санкт-Петербурга муниципальный округ Васильевский в информационно-телекоммуникационной сети «Интернет» по адресу: </w:t>
      </w:r>
      <w:hyperlink r:id="rId9" w:history="1">
        <w:r w:rsidR="0040268B" w:rsidRPr="00886A3A">
          <w:rPr>
            <w:rStyle w:val="ae"/>
          </w:rPr>
          <w:t>www.msmov.spb.ru</w:t>
        </w:r>
      </w:hyperlink>
      <w:r w:rsidR="0040268B">
        <w:rPr>
          <w:rStyle w:val="ae"/>
        </w:rPr>
        <w:t>.</w:t>
      </w:r>
    </w:p>
    <w:p w:rsidR="00D6633A" w:rsidRDefault="00FB5A98" w:rsidP="00AF1501">
      <w:pPr>
        <w:spacing w:before="120" w:after="120"/>
        <w:ind w:firstLine="709"/>
        <w:jc w:val="both"/>
      </w:pPr>
      <w:r>
        <w:rPr>
          <w:rFonts w:cs="Arial"/>
          <w:color w:val="000000"/>
        </w:rPr>
        <w:t>3</w:t>
      </w:r>
      <w:r w:rsidR="00D6633A" w:rsidRPr="004E27E2">
        <w:rPr>
          <w:rFonts w:cs="Arial"/>
          <w:color w:val="000000"/>
        </w:rPr>
        <w:t xml:space="preserve">. </w:t>
      </w:r>
      <w:r w:rsidR="0040268B" w:rsidRPr="00BC6CEC">
        <w:rPr>
          <w:rFonts w:cs="Arial"/>
          <w:color w:val="000000"/>
        </w:rPr>
        <w:t xml:space="preserve">Настоящее решение </w:t>
      </w:r>
      <w:r w:rsidR="0040268B" w:rsidRPr="00BC6CEC">
        <w:rPr>
          <w:color w:val="000000"/>
        </w:rPr>
        <w:t xml:space="preserve">вступает в силу с </w:t>
      </w:r>
      <w:r w:rsidR="0040268B">
        <w:rPr>
          <w:color w:val="000000"/>
        </w:rPr>
        <w:t>даты подписания</w:t>
      </w:r>
      <w:r w:rsidR="00152CF9">
        <w:rPr>
          <w:color w:val="000000"/>
        </w:rPr>
        <w:t>.</w:t>
      </w:r>
      <w:bookmarkStart w:id="0" w:name="_GoBack"/>
      <w:bookmarkEnd w:id="0"/>
    </w:p>
    <w:p w:rsidR="0040268B" w:rsidRDefault="004026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1E746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="00492727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Д.В. Иванов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lastRenderedPageBreak/>
        <w:t>Приложение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к Решению Муниципального совета</w:t>
      </w:r>
    </w:p>
    <w:p w:rsidR="00CD3265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 </w:t>
      </w:r>
      <w:r w:rsidRPr="005F02A9">
        <w:rPr>
          <w:bCs/>
        </w:rPr>
        <w:t>внутригородского</w:t>
      </w:r>
      <w:r>
        <w:rPr>
          <w:bCs/>
        </w:rPr>
        <w:t xml:space="preserve"> </w:t>
      </w:r>
      <w:r w:rsidRPr="005F02A9">
        <w:rPr>
          <w:bCs/>
        </w:rPr>
        <w:t>муниципального образования</w:t>
      </w:r>
    </w:p>
    <w:p w:rsidR="00CD3265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города федерального значения</w:t>
      </w:r>
      <w:r w:rsidR="00CD3265">
        <w:rPr>
          <w:bCs/>
        </w:rPr>
        <w:t xml:space="preserve"> </w:t>
      </w:r>
      <w:r w:rsidRPr="005F02A9">
        <w:rPr>
          <w:bCs/>
        </w:rPr>
        <w:t>Санкт-Петербурга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 </w:t>
      </w:r>
      <w:r w:rsidRPr="005F02A9">
        <w:rPr>
          <w:bCs/>
        </w:rPr>
        <w:t>муниципальный округ</w:t>
      </w:r>
      <w:r w:rsidR="00AF1501">
        <w:rPr>
          <w:bCs/>
        </w:rPr>
        <w:t xml:space="preserve"> Васильевский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«</w:t>
      </w:r>
      <w:r w:rsidR="00AF1501">
        <w:rPr>
          <w:bCs/>
        </w:rPr>
        <w:t>03</w:t>
      </w:r>
      <w:r>
        <w:rPr>
          <w:bCs/>
        </w:rPr>
        <w:t>»</w:t>
      </w:r>
      <w:r w:rsidR="00AF1501">
        <w:rPr>
          <w:bCs/>
        </w:rPr>
        <w:t xml:space="preserve"> апреля 2026 года</w:t>
      </w:r>
      <w:r>
        <w:rPr>
          <w:bCs/>
        </w:rPr>
        <w:t xml:space="preserve"> №</w:t>
      </w:r>
      <w:r w:rsidR="00AF1501">
        <w:rPr>
          <w:bCs/>
        </w:rPr>
        <w:t xml:space="preserve"> 11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right"/>
        <w:rPr>
          <w:bCs/>
        </w:rPr>
      </w:pPr>
    </w:p>
    <w:p w:rsidR="00557320" w:rsidRDefault="00557320" w:rsidP="00557320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557320" w:rsidRPr="001F5553" w:rsidRDefault="00557320" w:rsidP="0055732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F5553">
        <w:rPr>
          <w:b/>
        </w:rPr>
        <w:t>Требования</w:t>
      </w:r>
    </w:p>
    <w:p w:rsidR="00557320" w:rsidRPr="001F5553" w:rsidRDefault="00557320" w:rsidP="0055732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F5553">
        <w:rPr>
          <w:b/>
        </w:rPr>
        <w:t>к технологическим, программным и лингвистическим средствам</w:t>
      </w:r>
    </w:p>
    <w:p w:rsidR="00557320" w:rsidRDefault="00557320" w:rsidP="0055732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F5553">
        <w:rPr>
          <w:b/>
        </w:rPr>
        <w:t>обеспечения пользования официальным сайтом</w:t>
      </w:r>
      <w:r>
        <w:rPr>
          <w:b/>
        </w:rPr>
        <w:t xml:space="preserve"> М</w:t>
      </w:r>
      <w:r w:rsidR="00B005A9">
        <w:rPr>
          <w:b/>
        </w:rPr>
        <w:t xml:space="preserve">униципального совета </w:t>
      </w:r>
      <w:r w:rsidRPr="001F5553">
        <w:rPr>
          <w:b/>
        </w:rPr>
        <w:t xml:space="preserve">внутригородского муниципального образования города федерального значения </w:t>
      </w:r>
    </w:p>
    <w:p w:rsidR="00557320" w:rsidRPr="001F5553" w:rsidRDefault="00557320" w:rsidP="0055732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F5553">
        <w:rPr>
          <w:b/>
        </w:rPr>
        <w:t xml:space="preserve">Санкт-Петербурга муниципальный округ </w:t>
      </w:r>
      <w:r>
        <w:rPr>
          <w:b/>
        </w:rPr>
        <w:t>Васильевский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jc w:val="center"/>
        <w:rPr>
          <w:bCs/>
        </w:rPr>
      </w:pP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 xml:space="preserve">1. Информация, размещаемая на официальном сайте </w:t>
      </w:r>
      <w:r>
        <w:rPr>
          <w:bCs/>
        </w:rPr>
        <w:t>М</w:t>
      </w:r>
      <w:r w:rsidR="00B005A9">
        <w:rPr>
          <w:bCs/>
        </w:rPr>
        <w:t>униципального совета в</w:t>
      </w:r>
      <w:r w:rsidRPr="007C4047">
        <w:rPr>
          <w:bCs/>
        </w:rPr>
        <w:t xml:space="preserve">нутригородского муниципального образования города федерального значения Санкт-Петербурга муниципальный округ </w:t>
      </w:r>
      <w:r>
        <w:rPr>
          <w:bCs/>
        </w:rPr>
        <w:t>Васильевский</w:t>
      </w:r>
      <w:r w:rsidRPr="007C4047">
        <w:rPr>
          <w:bCs/>
        </w:rPr>
        <w:t xml:space="preserve"> </w:t>
      </w:r>
      <w:r w:rsidRPr="00973200">
        <w:rPr>
          <w:bCs/>
        </w:rPr>
        <w:t>(далее - сайт), в информационно-телекоммуникационной сети «Интернет»: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1.1. Должна быть круглосуточно доступна пользователям для получения, ознакомления и использования без взимания платы за ознакомление с информацией или иное ее использование и иных ограничений.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1.2. Должна быть доступна пользователям без использования программного обеспечения, установка которого на технические средства пользователей требует заключения пользователями лицензионного или иного соглашения с правообладателем программного обеспечения, предусматривающего взимание платы с пользователя.</w:t>
      </w:r>
    </w:p>
    <w:p w:rsidR="0055732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 xml:space="preserve">1.3. </w:t>
      </w:r>
      <w:r>
        <w:rPr>
          <w:bCs/>
        </w:rPr>
        <w:t>Должна быть доступна пользователям, являющимся инвалидами по зрению, с учетом п</w:t>
      </w:r>
      <w:r w:rsidRPr="00F00796">
        <w:rPr>
          <w:bCs/>
        </w:rPr>
        <w:t>оряд</w:t>
      </w:r>
      <w:r>
        <w:rPr>
          <w:bCs/>
        </w:rPr>
        <w:t xml:space="preserve">ка </w:t>
      </w:r>
      <w:r w:rsidRPr="00F00796">
        <w:rPr>
          <w:bCs/>
        </w:rPr>
        <w:t>обеспечения условий доступности для инвалидов по зрению официальных сайтов государственных органов, органов местного самоуправления и подведомственных организаций</w:t>
      </w:r>
      <w:r>
        <w:rPr>
          <w:bCs/>
        </w:rPr>
        <w:t xml:space="preserve">, </w:t>
      </w:r>
      <w:r w:rsidRPr="00F00796">
        <w:rPr>
          <w:bCs/>
        </w:rPr>
        <w:t>устан</w:t>
      </w:r>
      <w:r>
        <w:rPr>
          <w:bCs/>
        </w:rPr>
        <w:t xml:space="preserve">овленных </w:t>
      </w:r>
      <w:r w:rsidRPr="00F00796">
        <w:rPr>
          <w:bCs/>
        </w:rPr>
        <w:t>уполномоченным Правительством Российской Федерации федеральным органом исполнительной власти.</w:t>
      </w:r>
      <w:r>
        <w:rPr>
          <w:bCs/>
        </w:rPr>
        <w:t xml:space="preserve">  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>
        <w:rPr>
          <w:bCs/>
        </w:rPr>
        <w:t xml:space="preserve">1.4. </w:t>
      </w:r>
      <w:r w:rsidRPr="00973200">
        <w:rPr>
          <w:bCs/>
        </w:rPr>
        <w:t>Не должна быть зашифрована или защищена от доступа иными средствами, не позволяющими осуществить ознакомление пользователей с ее содержанием. Доступ к информации, размещенной на сайт</w:t>
      </w:r>
      <w:r>
        <w:rPr>
          <w:bCs/>
        </w:rPr>
        <w:t>е</w:t>
      </w:r>
      <w:r w:rsidRPr="00973200">
        <w:rPr>
          <w:bCs/>
        </w:rPr>
        <w:t>, не может быть обусловлен требованиями регистрации пользователей или предоставления ими персональных данных, а также требованием заключения ими лицензионных или иных соглашений.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2. При необходимости проведения плановых технических работ, в ходе которых доступ пользователей к информации, размещенной на сайт</w:t>
      </w:r>
      <w:r>
        <w:rPr>
          <w:bCs/>
        </w:rPr>
        <w:t>е</w:t>
      </w:r>
      <w:r w:rsidRPr="00973200">
        <w:rPr>
          <w:bCs/>
        </w:rPr>
        <w:t>, будет невозможен, уведомление об этом должно быть размещено на главной странице соответствующего сайта не менее чем за сутки до начала работ.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В случае возникновения технических неполадок, неполадок программного обеспечения или иных проблем, влекущих невозможность доступа пользователей к сайт</w:t>
      </w:r>
      <w:r>
        <w:rPr>
          <w:bCs/>
        </w:rPr>
        <w:t>у</w:t>
      </w:r>
      <w:r w:rsidRPr="00973200">
        <w:rPr>
          <w:bCs/>
        </w:rPr>
        <w:t>, после их устранения должно быть размещено объявление с указанием причины, даты и времени прекращения и возобновления доступа к сайту.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3. Информация размещается на сайт</w:t>
      </w:r>
      <w:r>
        <w:rPr>
          <w:bCs/>
        </w:rPr>
        <w:t>е</w:t>
      </w:r>
      <w:r w:rsidRPr="00973200">
        <w:rPr>
          <w:bCs/>
        </w:rPr>
        <w:t xml:space="preserve"> в виде, обеспечивающем просмотр средствами веб-обозревателя.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4. Программное обеспечение и технологические средства обеспечения пользования сайт</w:t>
      </w:r>
      <w:r>
        <w:rPr>
          <w:bCs/>
        </w:rPr>
        <w:t>ом</w:t>
      </w:r>
      <w:r w:rsidRPr="00973200">
        <w:rPr>
          <w:bCs/>
        </w:rPr>
        <w:t xml:space="preserve">, а также форматы размещенной на </w:t>
      </w:r>
      <w:r>
        <w:rPr>
          <w:bCs/>
        </w:rPr>
        <w:t xml:space="preserve">нем </w:t>
      </w:r>
      <w:r w:rsidRPr="00973200">
        <w:rPr>
          <w:bCs/>
        </w:rPr>
        <w:t>информации должны: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lastRenderedPageBreak/>
        <w:t>4.1. Обеспечивать свободный доступ пользователей к информации, размещенной на сайт</w:t>
      </w:r>
      <w:r>
        <w:rPr>
          <w:bCs/>
        </w:rPr>
        <w:t>е</w:t>
      </w:r>
      <w:r w:rsidRPr="00973200">
        <w:rPr>
          <w:bCs/>
        </w:rPr>
        <w:t>. Пользование информацией, размещенной на сайт</w:t>
      </w:r>
      <w:r>
        <w:rPr>
          <w:bCs/>
        </w:rPr>
        <w:t>е</w:t>
      </w:r>
      <w:r w:rsidRPr="00973200">
        <w:rPr>
          <w:bCs/>
        </w:rPr>
        <w:t>, не может быть обусловлено требованиями использования пользователями определенных веб-обозревателей или установки на технические средства пользователей программного обеспечения, специально созданного для доступа к информации, размещенной на сайт</w:t>
      </w:r>
      <w:r>
        <w:rPr>
          <w:bCs/>
        </w:rPr>
        <w:t>е</w:t>
      </w:r>
      <w:r w:rsidRPr="00973200">
        <w:rPr>
          <w:bCs/>
        </w:rPr>
        <w:t>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4.2. Предоставлять пользователям возможность беспрепятственного поиска и получения всей текстовой информации, размещенной на сайт</w:t>
      </w:r>
      <w:r>
        <w:rPr>
          <w:bCs/>
        </w:rPr>
        <w:t>е</w:t>
      </w:r>
      <w:r w:rsidRPr="00973200">
        <w:rPr>
          <w:bCs/>
        </w:rPr>
        <w:t>, включая поиск документа среди всех документов, опубликованных на сайт</w:t>
      </w:r>
      <w:r>
        <w:rPr>
          <w:bCs/>
        </w:rPr>
        <w:t>е</w:t>
      </w:r>
      <w:r w:rsidRPr="00973200">
        <w:rPr>
          <w:bCs/>
        </w:rPr>
        <w:t>, по реквизитам, содержанию документа.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4.3. Обеспечивать пользователям возможности навигации, поиска и получения текстовой информации, размещенной на сайт</w:t>
      </w:r>
      <w:r>
        <w:rPr>
          <w:bCs/>
        </w:rPr>
        <w:t>е</w:t>
      </w:r>
      <w:r w:rsidRPr="00973200">
        <w:rPr>
          <w:bCs/>
        </w:rPr>
        <w:t>, при выключенной функции отображения графических элементов страниц в веб-обозревателе.</w:t>
      </w:r>
    </w:p>
    <w:p w:rsidR="0055732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4.4. Предоставлять пользователям возможность масштабировать (увеличивать и уменьшать) шрифт и элементы интерфейса сайтов средствами веб-обозревателя.</w:t>
      </w:r>
    </w:p>
    <w:p w:rsidR="00683CB4" w:rsidRPr="00973200" w:rsidRDefault="00683CB4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>
        <w:rPr>
          <w:bCs/>
        </w:rPr>
        <w:t xml:space="preserve">4.5. Обеспечивать доступность информации, размещаемой на сайте, для инвалидов по зрению в соответствии с требованиями </w:t>
      </w:r>
      <w:r w:rsidRPr="001E05A3">
        <w:rPr>
          <w:bCs/>
        </w:rPr>
        <w:t>к обеспечению для инвалидов по зрению доступности информации о деятельности государственных органов и органов местного самоуправления, содержащейся на официальных сайтах государственных органов, органов местного самоуправления и подведомственных организаций, устан</w:t>
      </w:r>
      <w:r>
        <w:rPr>
          <w:bCs/>
        </w:rPr>
        <w:t xml:space="preserve">овленными </w:t>
      </w:r>
      <w:r w:rsidRPr="001E05A3">
        <w:rPr>
          <w:bCs/>
        </w:rPr>
        <w:t>Правительством Российской Федерации</w:t>
      </w:r>
      <w:r>
        <w:rPr>
          <w:bCs/>
        </w:rPr>
        <w:t>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 В целях защиты информации, размещенной на сайт</w:t>
      </w:r>
      <w:r>
        <w:rPr>
          <w:bCs/>
        </w:rPr>
        <w:t>е</w:t>
      </w:r>
      <w:r w:rsidRPr="00973200">
        <w:rPr>
          <w:bCs/>
        </w:rPr>
        <w:t>, должно быть обеспечено: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5.1. Использование средств защиты информации, в том числе антивирусных средств, межсетевого экранирования, обнаружения и защиты от аномальной сетевой активности и автоматизированных систем сбора и обработки информации.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5.2. Применение средств контроля доступа к информации, размещенной на сайт</w:t>
      </w:r>
      <w:r>
        <w:rPr>
          <w:bCs/>
        </w:rPr>
        <w:t>е</w:t>
      </w:r>
      <w:r w:rsidRPr="00973200">
        <w:rPr>
          <w:bCs/>
        </w:rPr>
        <w:t>, а также к общесистемному и специальному программному обеспечению сайт</w:t>
      </w:r>
      <w:r>
        <w:rPr>
          <w:bCs/>
        </w:rPr>
        <w:t>а</w:t>
      </w:r>
      <w:r w:rsidRPr="00973200">
        <w:rPr>
          <w:bCs/>
        </w:rPr>
        <w:t>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5.3. Применение средств контроля целостности информации при ее размещении, изменении или удалении на сайт</w:t>
      </w:r>
      <w:r>
        <w:rPr>
          <w:bCs/>
        </w:rPr>
        <w:t>е</w:t>
      </w:r>
      <w:r w:rsidRPr="00973200">
        <w:rPr>
          <w:bCs/>
        </w:rPr>
        <w:t>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5.4. Применение средств регистрации всех действий, выполненных с помощью программного обеспечения и технологических средств ведения сайт</w:t>
      </w:r>
      <w:r>
        <w:rPr>
          <w:bCs/>
        </w:rPr>
        <w:t>а</w:t>
      </w:r>
      <w:r w:rsidRPr="00973200">
        <w:rPr>
          <w:bCs/>
        </w:rPr>
        <w:t>, по размещению, изменению и удалению информации. Эти средства должны регистрировать время операции, ее содержание и однозначно идентифицировать ответственного сотрудника, осуществившего операцию.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5.5. Применение средств резервирования данных о регистрации действий, обеспечивающих возможность их восстановления.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5.6. Защита технических средств от физического воздействия, в результате которых нарушается их функционирование, от несанкционированного доступа к помещениям, в которых размещены эти средства, с использованием технических средств охраны, предотвращающих или существенно затрудняющих проникновение в помещения посторонних лиц.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5.7. Применение сертифицированных средств защиты информации в порядке, установленном законодательством Российской Федерации.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6. Информация размещается на сайт</w:t>
      </w:r>
      <w:r>
        <w:rPr>
          <w:bCs/>
        </w:rPr>
        <w:t>е</w:t>
      </w:r>
      <w:r w:rsidRPr="00973200">
        <w:rPr>
          <w:bCs/>
        </w:rPr>
        <w:t xml:space="preserve"> на русском языке.</w:t>
      </w:r>
    </w:p>
    <w:p w:rsidR="00557320" w:rsidRPr="00973200" w:rsidRDefault="00557320" w:rsidP="00AF150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bCs/>
        </w:rPr>
      </w:pPr>
      <w:r w:rsidRPr="00973200">
        <w:rPr>
          <w:bCs/>
        </w:rPr>
        <w:t>Наименования иностранных юридических лиц, фамилии и имена иностранных физических лиц, а также официальные обозначения могут быть указаны с использованием букв латинского алфавита.</w:t>
      </w:r>
    </w:p>
    <w:sectPr w:rsidR="00557320" w:rsidRPr="00973200" w:rsidSect="007528A2">
      <w:pgSz w:w="12240" w:h="15840"/>
      <w:pgMar w:top="709" w:right="900" w:bottom="568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272" w:rsidRDefault="003F2272">
      <w:r>
        <w:separator/>
      </w:r>
    </w:p>
  </w:endnote>
  <w:endnote w:type="continuationSeparator" w:id="0">
    <w:p w:rsidR="003F2272" w:rsidRDefault="003F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272" w:rsidRDefault="003F2272">
      <w:r>
        <w:separator/>
      </w:r>
    </w:p>
  </w:footnote>
  <w:footnote w:type="continuationSeparator" w:id="0">
    <w:p w:rsidR="003F2272" w:rsidRDefault="003F2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32C9A"/>
    <w:rsid w:val="00034058"/>
    <w:rsid w:val="00046FF2"/>
    <w:rsid w:val="00070029"/>
    <w:rsid w:val="000726E3"/>
    <w:rsid w:val="000777B9"/>
    <w:rsid w:val="00080F50"/>
    <w:rsid w:val="000A30B4"/>
    <w:rsid w:val="000B009F"/>
    <w:rsid w:val="000B085C"/>
    <w:rsid w:val="000B2532"/>
    <w:rsid w:val="000B338F"/>
    <w:rsid w:val="000D178D"/>
    <w:rsid w:val="000D6B9F"/>
    <w:rsid w:val="000E21CC"/>
    <w:rsid w:val="000F0768"/>
    <w:rsid w:val="000F28B4"/>
    <w:rsid w:val="00121D5D"/>
    <w:rsid w:val="00122D43"/>
    <w:rsid w:val="00124029"/>
    <w:rsid w:val="00137A6D"/>
    <w:rsid w:val="0014220E"/>
    <w:rsid w:val="00144DAD"/>
    <w:rsid w:val="00145ECE"/>
    <w:rsid w:val="00152CF9"/>
    <w:rsid w:val="00153157"/>
    <w:rsid w:val="00174101"/>
    <w:rsid w:val="001800CF"/>
    <w:rsid w:val="00185DF9"/>
    <w:rsid w:val="00194410"/>
    <w:rsid w:val="00195AA5"/>
    <w:rsid w:val="00196E12"/>
    <w:rsid w:val="001A07B4"/>
    <w:rsid w:val="001A7D48"/>
    <w:rsid w:val="001B50DD"/>
    <w:rsid w:val="001E746F"/>
    <w:rsid w:val="001E773A"/>
    <w:rsid w:val="001E782E"/>
    <w:rsid w:val="001F22AB"/>
    <w:rsid w:val="001F6193"/>
    <w:rsid w:val="001F6621"/>
    <w:rsid w:val="001F6F70"/>
    <w:rsid w:val="00201A78"/>
    <w:rsid w:val="00202C57"/>
    <w:rsid w:val="00203F0D"/>
    <w:rsid w:val="002108BB"/>
    <w:rsid w:val="00224BA6"/>
    <w:rsid w:val="00233130"/>
    <w:rsid w:val="00236194"/>
    <w:rsid w:val="00270048"/>
    <w:rsid w:val="00272475"/>
    <w:rsid w:val="002752CB"/>
    <w:rsid w:val="002824E7"/>
    <w:rsid w:val="00284461"/>
    <w:rsid w:val="00284734"/>
    <w:rsid w:val="002C2061"/>
    <w:rsid w:val="002D5864"/>
    <w:rsid w:val="002D6FB1"/>
    <w:rsid w:val="002D7E51"/>
    <w:rsid w:val="002E772C"/>
    <w:rsid w:val="002F0478"/>
    <w:rsid w:val="00302DCC"/>
    <w:rsid w:val="003062DF"/>
    <w:rsid w:val="00307D8C"/>
    <w:rsid w:val="003124ED"/>
    <w:rsid w:val="00315EF7"/>
    <w:rsid w:val="00340452"/>
    <w:rsid w:val="00347409"/>
    <w:rsid w:val="00360321"/>
    <w:rsid w:val="0036191A"/>
    <w:rsid w:val="00371027"/>
    <w:rsid w:val="003A0270"/>
    <w:rsid w:val="003A3A87"/>
    <w:rsid w:val="003A50B7"/>
    <w:rsid w:val="003A6629"/>
    <w:rsid w:val="003B089D"/>
    <w:rsid w:val="003C1047"/>
    <w:rsid w:val="003D1513"/>
    <w:rsid w:val="003D44E6"/>
    <w:rsid w:val="003D78E7"/>
    <w:rsid w:val="003E24D0"/>
    <w:rsid w:val="003E6CB7"/>
    <w:rsid w:val="003F2272"/>
    <w:rsid w:val="0040268B"/>
    <w:rsid w:val="004077FE"/>
    <w:rsid w:val="00417C42"/>
    <w:rsid w:val="0042093D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1AD9"/>
    <w:rsid w:val="00484ED8"/>
    <w:rsid w:val="00484F35"/>
    <w:rsid w:val="00492727"/>
    <w:rsid w:val="00496760"/>
    <w:rsid w:val="00497978"/>
    <w:rsid w:val="004B2326"/>
    <w:rsid w:val="004C1416"/>
    <w:rsid w:val="004D1096"/>
    <w:rsid w:val="004E09FE"/>
    <w:rsid w:val="004F40C0"/>
    <w:rsid w:val="004F57DE"/>
    <w:rsid w:val="005007FD"/>
    <w:rsid w:val="00507CDE"/>
    <w:rsid w:val="00520823"/>
    <w:rsid w:val="00527CF5"/>
    <w:rsid w:val="00540057"/>
    <w:rsid w:val="00556904"/>
    <w:rsid w:val="00557320"/>
    <w:rsid w:val="00580F42"/>
    <w:rsid w:val="005833F1"/>
    <w:rsid w:val="005873FC"/>
    <w:rsid w:val="00591D09"/>
    <w:rsid w:val="005A46F9"/>
    <w:rsid w:val="005C7F60"/>
    <w:rsid w:val="005D6560"/>
    <w:rsid w:val="005E6929"/>
    <w:rsid w:val="005F17E6"/>
    <w:rsid w:val="005F635A"/>
    <w:rsid w:val="00602C6B"/>
    <w:rsid w:val="00610966"/>
    <w:rsid w:val="00620E10"/>
    <w:rsid w:val="00622C35"/>
    <w:rsid w:val="00623F53"/>
    <w:rsid w:val="00647CBF"/>
    <w:rsid w:val="00653124"/>
    <w:rsid w:val="00655325"/>
    <w:rsid w:val="00656365"/>
    <w:rsid w:val="00657662"/>
    <w:rsid w:val="0066731A"/>
    <w:rsid w:val="00672F80"/>
    <w:rsid w:val="0067313B"/>
    <w:rsid w:val="00673F0E"/>
    <w:rsid w:val="00674B7A"/>
    <w:rsid w:val="00674EE0"/>
    <w:rsid w:val="00676BE7"/>
    <w:rsid w:val="006811DA"/>
    <w:rsid w:val="00681EF1"/>
    <w:rsid w:val="00682993"/>
    <w:rsid w:val="00683CB4"/>
    <w:rsid w:val="006842D0"/>
    <w:rsid w:val="00684CDB"/>
    <w:rsid w:val="00685756"/>
    <w:rsid w:val="00694F3D"/>
    <w:rsid w:val="00696A20"/>
    <w:rsid w:val="006A6798"/>
    <w:rsid w:val="006C24F1"/>
    <w:rsid w:val="006C5B40"/>
    <w:rsid w:val="006C63EE"/>
    <w:rsid w:val="006D79A2"/>
    <w:rsid w:val="006E5361"/>
    <w:rsid w:val="006F2485"/>
    <w:rsid w:val="006F59D1"/>
    <w:rsid w:val="007010ED"/>
    <w:rsid w:val="00715978"/>
    <w:rsid w:val="00722DE4"/>
    <w:rsid w:val="0073722A"/>
    <w:rsid w:val="0074156F"/>
    <w:rsid w:val="007465CC"/>
    <w:rsid w:val="00746C4A"/>
    <w:rsid w:val="007471A5"/>
    <w:rsid w:val="007528A2"/>
    <w:rsid w:val="00756EEB"/>
    <w:rsid w:val="007655F0"/>
    <w:rsid w:val="00766CD1"/>
    <w:rsid w:val="00773CF6"/>
    <w:rsid w:val="007756E0"/>
    <w:rsid w:val="0078011C"/>
    <w:rsid w:val="00793345"/>
    <w:rsid w:val="00795204"/>
    <w:rsid w:val="007A04EE"/>
    <w:rsid w:val="007A0AD6"/>
    <w:rsid w:val="007A6C99"/>
    <w:rsid w:val="007B44CD"/>
    <w:rsid w:val="007B4CB1"/>
    <w:rsid w:val="007C4598"/>
    <w:rsid w:val="007D3773"/>
    <w:rsid w:val="007D7D44"/>
    <w:rsid w:val="007F718B"/>
    <w:rsid w:val="00804FBF"/>
    <w:rsid w:val="00820A8D"/>
    <w:rsid w:val="00831FEE"/>
    <w:rsid w:val="00836E68"/>
    <w:rsid w:val="008410A6"/>
    <w:rsid w:val="008612B8"/>
    <w:rsid w:val="0086428C"/>
    <w:rsid w:val="008642A8"/>
    <w:rsid w:val="00875055"/>
    <w:rsid w:val="00880FEA"/>
    <w:rsid w:val="008916FD"/>
    <w:rsid w:val="008A38CB"/>
    <w:rsid w:val="008A3F50"/>
    <w:rsid w:val="008A5377"/>
    <w:rsid w:val="008B2820"/>
    <w:rsid w:val="008B3766"/>
    <w:rsid w:val="008B4FB0"/>
    <w:rsid w:val="008C2F39"/>
    <w:rsid w:val="008C5262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3577A"/>
    <w:rsid w:val="00940544"/>
    <w:rsid w:val="0094454F"/>
    <w:rsid w:val="00951E96"/>
    <w:rsid w:val="00952077"/>
    <w:rsid w:val="00952AFF"/>
    <w:rsid w:val="00957D7A"/>
    <w:rsid w:val="00966DCC"/>
    <w:rsid w:val="00966EAF"/>
    <w:rsid w:val="00976B9E"/>
    <w:rsid w:val="009830A0"/>
    <w:rsid w:val="00985C14"/>
    <w:rsid w:val="00995E00"/>
    <w:rsid w:val="00996549"/>
    <w:rsid w:val="009B7807"/>
    <w:rsid w:val="009E20E3"/>
    <w:rsid w:val="009E550A"/>
    <w:rsid w:val="00A146CB"/>
    <w:rsid w:val="00A17C97"/>
    <w:rsid w:val="00A20DB6"/>
    <w:rsid w:val="00A2205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B16B7"/>
    <w:rsid w:val="00AB2144"/>
    <w:rsid w:val="00AD06DC"/>
    <w:rsid w:val="00AD16E1"/>
    <w:rsid w:val="00AD25DE"/>
    <w:rsid w:val="00AD309C"/>
    <w:rsid w:val="00AF1501"/>
    <w:rsid w:val="00AF336F"/>
    <w:rsid w:val="00AF3E98"/>
    <w:rsid w:val="00B005A9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4AE0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819DE"/>
    <w:rsid w:val="00C90253"/>
    <w:rsid w:val="00CB7879"/>
    <w:rsid w:val="00CD19F6"/>
    <w:rsid w:val="00CD3265"/>
    <w:rsid w:val="00CD71E1"/>
    <w:rsid w:val="00CF259A"/>
    <w:rsid w:val="00D13370"/>
    <w:rsid w:val="00D16412"/>
    <w:rsid w:val="00D1776C"/>
    <w:rsid w:val="00D1799D"/>
    <w:rsid w:val="00D2148D"/>
    <w:rsid w:val="00D30E80"/>
    <w:rsid w:val="00D504C1"/>
    <w:rsid w:val="00D512D5"/>
    <w:rsid w:val="00D55C80"/>
    <w:rsid w:val="00D65C05"/>
    <w:rsid w:val="00D6633A"/>
    <w:rsid w:val="00D70B49"/>
    <w:rsid w:val="00D85F31"/>
    <w:rsid w:val="00D91641"/>
    <w:rsid w:val="00DA1D09"/>
    <w:rsid w:val="00DB73FA"/>
    <w:rsid w:val="00DC3A10"/>
    <w:rsid w:val="00DD39B9"/>
    <w:rsid w:val="00DD7951"/>
    <w:rsid w:val="00DE1172"/>
    <w:rsid w:val="00DE40DF"/>
    <w:rsid w:val="00DF0AAD"/>
    <w:rsid w:val="00DF30D1"/>
    <w:rsid w:val="00E00CFB"/>
    <w:rsid w:val="00E035A4"/>
    <w:rsid w:val="00E141DF"/>
    <w:rsid w:val="00E25B55"/>
    <w:rsid w:val="00E25B8F"/>
    <w:rsid w:val="00E27488"/>
    <w:rsid w:val="00E32B19"/>
    <w:rsid w:val="00E35A9A"/>
    <w:rsid w:val="00E4303D"/>
    <w:rsid w:val="00E563BB"/>
    <w:rsid w:val="00E64D6A"/>
    <w:rsid w:val="00E70E11"/>
    <w:rsid w:val="00E72BEA"/>
    <w:rsid w:val="00E82BE7"/>
    <w:rsid w:val="00E91F60"/>
    <w:rsid w:val="00EA04A2"/>
    <w:rsid w:val="00EA0B77"/>
    <w:rsid w:val="00EA7A07"/>
    <w:rsid w:val="00EB26EF"/>
    <w:rsid w:val="00EB65D3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74B70"/>
    <w:rsid w:val="00F857E9"/>
    <w:rsid w:val="00F90DCE"/>
    <w:rsid w:val="00F960EA"/>
    <w:rsid w:val="00FA0132"/>
    <w:rsid w:val="00FA41BA"/>
    <w:rsid w:val="00FA4B3B"/>
    <w:rsid w:val="00FB5A98"/>
    <w:rsid w:val="00FC09F8"/>
    <w:rsid w:val="00FD21DE"/>
    <w:rsid w:val="00FD4676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B4C040"/>
  <w15:chartTrackingRefBased/>
  <w15:docId w15:val="{8FD0A715-5C61-40B8-9063-892E34EB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basedOn w:val="a"/>
    <w:next w:val="af1"/>
    <w:uiPriority w:val="99"/>
    <w:unhideWhenUsed/>
    <w:rsid w:val="00DF0AAD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DF0AAD"/>
  </w:style>
  <w:style w:type="paragraph" w:styleId="af2">
    <w:name w:val="List Paragraph"/>
    <w:basedOn w:val="a"/>
    <w:uiPriority w:val="34"/>
    <w:qFormat/>
    <w:rsid w:val="00FB5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7E2DA-FFAC-43CA-B65B-B6E27DBAA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5</cp:revision>
  <cp:lastPrinted>2025-04-21T08:17:00Z</cp:lastPrinted>
  <dcterms:created xsi:type="dcterms:W3CDTF">2026-03-30T14:21:00Z</dcterms:created>
  <dcterms:modified xsi:type="dcterms:W3CDTF">2026-04-06T07:29:00Z</dcterms:modified>
</cp:coreProperties>
</file>